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62A" w:rsidRDefault="0071362A" w:rsidP="00713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362A" w:rsidRDefault="0071362A" w:rsidP="00713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362A" w:rsidRPr="0071362A" w:rsidRDefault="0071362A" w:rsidP="0071362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bookmarkStart w:id="0" w:name="_GoBack"/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Система обязательного социального медицинского страхования </w:t>
      </w:r>
      <w:bookmarkEnd w:id="0"/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действует с 1 января 2020 года. Благодаря ее внедрению финансирование сферы здравоохранения выросло более чем в 2,5 раза. В 2019 году, до запуска ОСМС, было выделено порядка 1 трлн тенге на гарантированный объем бесплатной медицинской помощи. В 2024 году на финансирование медицинской помощи населению предусмотрено более 2,8 трлн тенге, в том числе по ГОБМП – 1,6 трлн, по ОСМС – более 1,2 трлн тенге. Значительный рост финансирования здравоохранения за счет ОСМС позволил улучшить доступность медицинской помощи.</w:t>
      </w:r>
    </w:p>
    <w:p w:rsidR="0071362A" w:rsidRPr="0071362A" w:rsidRDefault="0071362A" w:rsidP="00713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Основные принципы системы ОСМС:</w:t>
      </w:r>
    </w:p>
    <w:p w:rsidR="0071362A" w:rsidRPr="0071362A" w:rsidRDefault="0071362A" w:rsidP="0071362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социальная ориентированность – за 11 млн граждан из 15 льготных категорий взносы платит государство;</w:t>
      </w:r>
    </w:p>
    <w:p w:rsidR="0071362A" w:rsidRPr="0071362A" w:rsidRDefault="0071362A" w:rsidP="0071362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солидарная ответственность – за здоровье населения несут ответственность государство, работодатели и граждане;</w:t>
      </w:r>
    </w:p>
    <w:p w:rsidR="0071362A" w:rsidRPr="0071362A" w:rsidRDefault="0071362A" w:rsidP="0071362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равный доступ к медпомощи – каждый застрахованный имеет право на необходимый объем медицинской помощи независимо от размера оплачиваемых взносов;</w:t>
      </w:r>
    </w:p>
    <w:p w:rsidR="0071362A" w:rsidRPr="0071362A" w:rsidRDefault="0071362A" w:rsidP="0071362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деньги идут за пациентом – пациент может выбрать по своему предпочтению медицинскую организацию для получения медицинской услуги, если она является поставщиком Фонда;</w:t>
      </w:r>
    </w:p>
    <w:p w:rsidR="0071362A" w:rsidRPr="0071362A" w:rsidRDefault="0071362A" w:rsidP="0071362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защита прав пациента – Фонд производит оплату медорганизациям за медуслуги только после проведения мониторинга качества и объема оказанной медпомощи.</w:t>
      </w:r>
    </w:p>
    <w:p w:rsidR="0071362A" w:rsidRPr="0071362A" w:rsidRDefault="0071362A" w:rsidP="0071362A">
      <w:pPr>
        <w:shd w:val="clear" w:color="auto" w:fill="FFFFFF"/>
        <w:spacing w:before="300" w:after="300" w:line="240" w:lineRule="auto"/>
        <w:outlineLvl w:val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1362A">
        <w:rPr>
          <w:rFonts w:ascii="Times New Roman" w:eastAsia="Times New Roman" w:hAnsi="Times New Roman" w:cs="Times New Roman"/>
          <w:color w:val="B22222"/>
          <w:sz w:val="27"/>
          <w:szCs w:val="27"/>
          <w:lang w:eastAsia="ru-RU"/>
        </w:rPr>
        <w:t>ГОБМП</w:t>
      </w:r>
    </w:p>
    <w:p w:rsidR="0071362A" w:rsidRPr="0071362A" w:rsidRDefault="0071362A" w:rsidP="00713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Гарантированный объем бесплатной медицинской помощи за счет бюджетных средств предоставляется:</w:t>
      </w:r>
    </w:p>
    <w:p w:rsidR="0071362A" w:rsidRPr="0071362A" w:rsidRDefault="0071362A" w:rsidP="0071362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гражданам Республики Казахстан,</w:t>
      </w:r>
    </w:p>
    <w:p w:rsidR="0071362A" w:rsidRPr="0071362A" w:rsidRDefault="0071362A" w:rsidP="0071362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кандасам,</w:t>
      </w:r>
    </w:p>
    <w:p w:rsidR="0071362A" w:rsidRPr="0071362A" w:rsidRDefault="0071362A" w:rsidP="0071362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беженцам,</w:t>
      </w:r>
    </w:p>
    <w:p w:rsidR="0071362A" w:rsidRPr="0071362A" w:rsidRDefault="0071362A" w:rsidP="0071362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иностранцам, постоянно проживающим на территории Республики Казахстан (и имеющим вид на жительство),</w:t>
      </w:r>
    </w:p>
    <w:p w:rsidR="0071362A" w:rsidRPr="0071362A" w:rsidRDefault="0071362A" w:rsidP="0071362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лицам без гражданства, постоянно проживающим на территории Республики Казахстан (и имеющим вид на жительство).</w:t>
      </w:r>
    </w:p>
    <w:p w:rsidR="0071362A" w:rsidRPr="0071362A" w:rsidRDefault="0071362A" w:rsidP="00713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Иностранцы и лица без гражданства, временно пребывающие в Республике Казахстан, лица, ищущие убежище, имеют право на получение ГОБМП при заболеваниях, представляющих опасность для окружающих.</w:t>
      </w:r>
    </w:p>
    <w:p w:rsidR="0071362A" w:rsidRPr="0071362A" w:rsidRDefault="0071362A" w:rsidP="00713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ГОБМП оказывается гражданам независимо от статуса застрахованности.</w:t>
      </w:r>
    </w:p>
    <w:p w:rsidR="0071362A" w:rsidRPr="0071362A" w:rsidRDefault="0071362A" w:rsidP="00713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 гарантированный объем бесплатной медицинской помощи (ГОБМП) входят:</w:t>
      </w:r>
    </w:p>
    <w:p w:rsidR="0071362A" w:rsidRPr="0071362A" w:rsidRDefault="0071362A" w:rsidP="0071362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Услуги скорой помощи, в том числе с привлечением медицинской авиации в определенных случаях.</w:t>
      </w:r>
    </w:p>
    <w:p w:rsidR="0071362A" w:rsidRPr="0071362A" w:rsidRDefault="0071362A" w:rsidP="0071362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Услуги первичной медико-санитарной помощи (ПМСП), в том числе:</w:t>
      </w:r>
    </w:p>
    <w:p w:rsidR="0071362A" w:rsidRPr="0071362A" w:rsidRDefault="0071362A" w:rsidP="007136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1) диагностика, лечение и управление наиболее распространенными заболеваниями;</w:t>
      </w:r>
    </w:p>
    <w:p w:rsidR="0071362A" w:rsidRPr="0071362A" w:rsidRDefault="0071362A" w:rsidP="007136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2) профилактические осмотры целевых групп населения (детей, взрослых);</w:t>
      </w:r>
    </w:p>
    <w:p w:rsidR="0071362A" w:rsidRPr="0071362A" w:rsidRDefault="0071362A" w:rsidP="007136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3) иммунизация (вакцинация);</w:t>
      </w:r>
    </w:p>
    <w:p w:rsidR="0071362A" w:rsidRPr="0071362A" w:rsidRDefault="0071362A" w:rsidP="007136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4) формирование и пропаганда здорового образа жизни;</w:t>
      </w:r>
    </w:p>
    <w:p w:rsidR="0071362A" w:rsidRPr="0071362A" w:rsidRDefault="0071362A" w:rsidP="007136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5) мероприятия по охране репродуктивного здоровья;</w:t>
      </w:r>
    </w:p>
    <w:p w:rsidR="0071362A" w:rsidRPr="0071362A" w:rsidRDefault="0071362A" w:rsidP="007136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6) наблюдение за беременными и за родильницами в послеродовом периоде;</w:t>
      </w:r>
    </w:p>
    <w:p w:rsidR="0071362A" w:rsidRPr="0071362A" w:rsidRDefault="0071362A" w:rsidP="00713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7) санитарно-противоэпидемические и санитарно-профилактические мероприятия в очагах инфекционных заболеваний.</w:t>
      </w:r>
    </w:p>
    <w:p w:rsidR="0071362A" w:rsidRPr="0071362A" w:rsidRDefault="0071362A" w:rsidP="0071362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Специализированная медицинская помощь в амбулаторных условиях:</w:t>
      </w:r>
    </w:p>
    <w:p w:rsidR="0071362A" w:rsidRPr="0071362A" w:rsidRDefault="0071362A" w:rsidP="007136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1) профилактика и диагностика ВИЧ-инфекции и туберкулеза;</w:t>
      </w:r>
    </w:p>
    <w:p w:rsidR="0071362A" w:rsidRPr="0071362A" w:rsidRDefault="0071362A" w:rsidP="007136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2) услуги при травмах, отравлениях или других неотложных состояниях, в том числе услуги мобильной бригады при заболеваниях, вызывающих ухудшение эпидемиологической ситуации в стране и в случаях подозрения на них для всех лиц, независимо от статуса застрахованности;</w:t>
      </w:r>
    </w:p>
    <w:p w:rsidR="0071362A" w:rsidRPr="0071362A" w:rsidRDefault="0071362A" w:rsidP="007136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3) диагностика и лечение при социально значимых заболеваниях;</w:t>
      </w:r>
    </w:p>
    <w:p w:rsidR="0071362A" w:rsidRPr="0071362A" w:rsidRDefault="0071362A" w:rsidP="00713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4) диагностика и лечение при хронических заболеваниях, подлежащих динамическому наблюдению.</w:t>
      </w:r>
    </w:p>
    <w:p w:rsidR="0071362A" w:rsidRPr="0071362A" w:rsidRDefault="0071362A" w:rsidP="0071362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Специализированная медицинская помощь в стационарозамещающих условиях:</w:t>
      </w:r>
    </w:p>
    <w:p w:rsidR="0071362A" w:rsidRPr="0071362A" w:rsidRDefault="0071362A" w:rsidP="007136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1) лечение при социально значимых заболеваниях;</w:t>
      </w:r>
    </w:p>
    <w:p w:rsidR="0071362A" w:rsidRPr="0071362A" w:rsidRDefault="0071362A" w:rsidP="007136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2) услуги стационара на дому при заболеваниях, вызывающих ухудшение эпидемиологической ситуации в стране и в случаях подозрения на них для всех, независимо от статуса застрахованности;</w:t>
      </w:r>
    </w:p>
    <w:p w:rsidR="0071362A" w:rsidRPr="0071362A" w:rsidRDefault="0071362A" w:rsidP="00713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3) лечение при хронических заболеваниях, подлежащих динамическому наблюдению.</w:t>
      </w:r>
    </w:p>
    <w:p w:rsidR="0071362A" w:rsidRPr="0071362A" w:rsidRDefault="0071362A" w:rsidP="0071362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Специализированная медицинская помощь в стационарных условиях, оказываемая:</w:t>
      </w:r>
    </w:p>
    <w:p w:rsidR="0071362A" w:rsidRPr="0071362A" w:rsidRDefault="0071362A" w:rsidP="007136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1) при изоляции лиц, находившихся в контакте с больным инфекционным или паразитарным заболеванием, представляющим опасность для окружающих, а также бактерионосителей, вирусоносителей и лиц с подозрением на инфекционное или паразитарное заболевание, представляющее опасность;</w:t>
      </w:r>
    </w:p>
    <w:p w:rsidR="0071362A" w:rsidRPr="0071362A" w:rsidRDefault="0071362A" w:rsidP="007136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2) при лечении инфекционных, паразитарных заболеваний и заболеваний, представляющих опасность для окружающих;</w:t>
      </w:r>
    </w:p>
    <w:p w:rsidR="0071362A" w:rsidRPr="0071362A" w:rsidRDefault="0071362A" w:rsidP="007136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3) экстренная помощь людям, независимо от статуса застрахованности, в том числе проведение лечебно-диагностических мероприятий в приемном отделении круглосуточного стационара;</w:t>
      </w:r>
    </w:p>
    <w:p w:rsidR="0071362A" w:rsidRPr="0071362A" w:rsidRDefault="0071362A" w:rsidP="00713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4) в плановом порядке.</w:t>
      </w:r>
    </w:p>
    <w:p w:rsidR="0071362A" w:rsidRPr="0071362A" w:rsidRDefault="0071362A" w:rsidP="0071362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Медицинская реабилитация:</w:t>
      </w:r>
    </w:p>
    <w:p w:rsidR="0071362A" w:rsidRPr="0071362A" w:rsidRDefault="0071362A" w:rsidP="007136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1) при лечении основного заболевания;</w:t>
      </w:r>
    </w:p>
    <w:p w:rsidR="0071362A" w:rsidRPr="0071362A" w:rsidRDefault="0071362A" w:rsidP="00713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2) для больных туберкулезом.</w:t>
      </w:r>
    </w:p>
    <w:p w:rsidR="0071362A" w:rsidRPr="0071362A" w:rsidRDefault="0071362A" w:rsidP="0071362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Паллиативная медицинская помощь.</w:t>
      </w:r>
    </w:p>
    <w:p w:rsidR="0071362A" w:rsidRPr="0071362A" w:rsidRDefault="0071362A" w:rsidP="0071362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Обеспечение препаратами крови и ее компонентами при наличии медицинских показаний при оказании специализированной медицинской помощи.</w:t>
      </w:r>
    </w:p>
    <w:p w:rsidR="0071362A" w:rsidRPr="0071362A" w:rsidRDefault="0071362A" w:rsidP="0071362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Патологоанатомическая диагностика при оказании специализированной медицинской помощи в амбулаторных, стационарозамещающих и стационарных условиях.</w:t>
      </w:r>
    </w:p>
    <w:p w:rsidR="0071362A" w:rsidRPr="0071362A" w:rsidRDefault="0071362A" w:rsidP="0071362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Направление казахстанцев на лечение за рубеж и (или) привлечение зарубежных специалистов для проведения лечения в отечественных медицинских организациях.</w:t>
      </w:r>
    </w:p>
    <w:p w:rsidR="0071362A" w:rsidRPr="0071362A" w:rsidRDefault="0071362A" w:rsidP="0071362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Обеспечение лекарственными средствами, медицинскими изделиями, специализированными лечебными продуктами, иммунобиологическими лекарственными препаратами.</w:t>
      </w:r>
    </w:p>
    <w:p w:rsidR="0071362A" w:rsidRPr="0071362A" w:rsidRDefault="0071362A" w:rsidP="00713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305050" cy="2305050"/>
            <wp:effectExtent l="0" t="0" r="0" b="0"/>
            <wp:docPr id="27" name="Рисунок 27" descr="https://egov.kz/cms/sites/default/files/1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gov.kz/cms/sites/default/files/1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71362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486025" cy="2486025"/>
            <wp:effectExtent l="0" t="0" r="9525" b="9525"/>
            <wp:docPr id="26" name="Рисунок 26" descr="https://egov.kz/cms/sites/default/files/2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gov.kz/cms/sites/default/files/2_0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71362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562225" cy="2562225"/>
            <wp:effectExtent l="0" t="0" r="9525" b="9525"/>
            <wp:docPr id="25" name="Рисунок 25" descr="https://egov.kz/cms/sites/default/files/3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gov.kz/cms/sites/default/files/3_0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71362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714625" cy="2714625"/>
            <wp:effectExtent l="0" t="0" r="9525" b="9525"/>
            <wp:docPr id="24" name="Рисунок 24" descr="https://egov.kz/cms/sites/default/files/4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gov.kz/cms/sites/default/files/4_0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71362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724150" cy="2724150"/>
            <wp:effectExtent l="0" t="0" r="0" b="0"/>
            <wp:docPr id="23" name="Рисунок 23" descr="https://egov.kz/cms/sites/default/files/5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gov.kz/cms/sites/default/files/5_0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71362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000250" cy="2000250"/>
            <wp:effectExtent l="0" t="0" r="0" b="0"/>
            <wp:docPr id="22" name="Рисунок 22" descr="https://egov.kz/cms/sites/default/files/6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gov.kz/cms/sites/default/files/6_0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71362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914525" cy="1914525"/>
            <wp:effectExtent l="0" t="0" r="9525" b="9525"/>
            <wp:docPr id="21" name="Рисунок 21" descr="https://egov.kz/cms/sites/default/files/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gov.kz/cms/sites/default/files/7_0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71362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943100" cy="1943100"/>
            <wp:effectExtent l="0" t="0" r="0" b="0"/>
            <wp:docPr id="20" name="Рисунок 20" descr="https://egov.kz/cms/sites/default/files/8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gov.kz/cms/sites/default/files/8_0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71362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981200" cy="1981200"/>
            <wp:effectExtent l="0" t="0" r="0" b="0"/>
            <wp:docPr id="19" name="Рисунок 19" descr="https://egov.kz/cms/sites/default/files/9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gov.kz/cms/sites/default/files/9_0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62A" w:rsidRPr="0071362A" w:rsidRDefault="0071362A" w:rsidP="0071362A">
      <w:pPr>
        <w:shd w:val="clear" w:color="auto" w:fill="FFFFFF"/>
        <w:spacing w:before="300" w:after="300" w:line="240" w:lineRule="auto"/>
        <w:outlineLvl w:val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1362A">
        <w:rPr>
          <w:rFonts w:ascii="Times New Roman" w:eastAsia="Times New Roman" w:hAnsi="Times New Roman" w:cs="Times New Roman"/>
          <w:color w:val="B22222"/>
          <w:sz w:val="27"/>
          <w:szCs w:val="27"/>
          <w:lang w:eastAsia="ru-RU"/>
        </w:rPr>
        <w:t>ОСМС</w:t>
      </w:r>
    </w:p>
    <w:p w:rsidR="0071362A" w:rsidRPr="0071362A" w:rsidRDefault="0071362A" w:rsidP="0071362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Граждане, регулярно оплачивающие взносы на ОСМС и имеющие статус «ЗАСТРАХОВАН», могут получать более широкий перечень медицинских услуг, не оплачивая их дополнительно.</w:t>
      </w:r>
    </w:p>
    <w:p w:rsidR="0071362A" w:rsidRPr="0071362A" w:rsidRDefault="0071362A" w:rsidP="0071362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перечень обязательного социального медицинского страхования входят:</w:t>
      </w:r>
    </w:p>
    <w:p w:rsidR="0071362A" w:rsidRPr="0071362A" w:rsidRDefault="0071362A" w:rsidP="0071362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Медицинская помощь в амбулаторных условиях (диагностика и лечение заболеваний):</w:t>
      </w:r>
    </w:p>
    <w:p w:rsidR="0071362A" w:rsidRPr="0071362A" w:rsidRDefault="0071362A" w:rsidP="0071362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профилактические медицинские осмотры (за исключением тех, что оказываются в ГОБМП);</w:t>
      </w:r>
    </w:p>
    <w:p w:rsidR="0071362A" w:rsidRPr="0071362A" w:rsidRDefault="0071362A" w:rsidP="0071362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прием и консультации профильными специалистами по направлению врачей ПМСП;</w:t>
      </w:r>
    </w:p>
    <w:p w:rsidR="0071362A" w:rsidRPr="0071362A" w:rsidRDefault="0071362A" w:rsidP="0071362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динамическое наблюдение профильными специалистами лиц с хроническими заболеваниями;</w:t>
      </w:r>
    </w:p>
    <w:p w:rsidR="0071362A" w:rsidRPr="0071362A" w:rsidRDefault="0071362A" w:rsidP="0071362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оказание стоматологической помощи в экстренной и плановой форме отдельным категориям населения;</w:t>
      </w:r>
    </w:p>
    <w:p w:rsidR="0071362A" w:rsidRPr="0071362A" w:rsidRDefault="0071362A" w:rsidP="0071362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диагностические услуги, в том числе лабораторная диагностика согласно перечню;</w:t>
      </w:r>
    </w:p>
    <w:p w:rsidR="0071362A" w:rsidRPr="0071362A" w:rsidRDefault="0071362A" w:rsidP="0071362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другие процедуры и манипуляции по перечню.</w:t>
      </w:r>
    </w:p>
    <w:p w:rsidR="0071362A" w:rsidRPr="0071362A" w:rsidRDefault="0071362A" w:rsidP="0071362A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Специализированная, в том числе высокотехнологичная, медицинская помощь в стационарозамещающих условиях (за исключением случаев лечения заболеваний в рамках ГОБМП); а также услуги стационара на дому при заболеваниях, вызывающих ухудшение эпидемиологической ситуации в стране и в случаях подозрения на них.</w:t>
      </w:r>
    </w:p>
    <w:p w:rsidR="0071362A" w:rsidRPr="0071362A" w:rsidRDefault="0071362A" w:rsidP="0071362A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Специализированная, в том числе высокотехнологичная, медицинская помощь в стационарных условиях в плановой форме (за исключением случаев лечения заболеваний в рамках ГОБМП).</w:t>
      </w:r>
    </w:p>
    <w:p w:rsidR="0071362A" w:rsidRPr="0071362A" w:rsidRDefault="0071362A" w:rsidP="0071362A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Специализированная помощь в стационарных условиях в экстренной форме, в том числе проведение лечебно-диагностических мероприятий в приемном отделении круглосуточного стационара до установления диагноза, не требующего лечения в условиях круглосуточного стационара (за исключением случаев лечения заболеваний в рамках ГОБМП).</w:t>
      </w:r>
    </w:p>
    <w:p w:rsidR="0071362A" w:rsidRPr="0071362A" w:rsidRDefault="0071362A" w:rsidP="0071362A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Медицинская реабилитация.</w:t>
      </w:r>
    </w:p>
    <w:p w:rsidR="0071362A" w:rsidRPr="0071362A" w:rsidRDefault="0071362A" w:rsidP="0071362A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Патологоанатомическая диагностика.</w:t>
      </w:r>
    </w:p>
    <w:p w:rsidR="0071362A" w:rsidRPr="0071362A" w:rsidRDefault="0071362A" w:rsidP="0071362A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Подготовка посмертного донора.</w:t>
      </w:r>
    </w:p>
    <w:p w:rsidR="0071362A" w:rsidRPr="0071362A" w:rsidRDefault="0071362A" w:rsidP="0071362A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Обеспечение лекарственными средствами и медицинскими изделиями, при оказании в системе ОСМС:</w:t>
      </w:r>
    </w:p>
    <w:p w:rsidR="0071362A" w:rsidRPr="0071362A" w:rsidRDefault="0071362A" w:rsidP="0071362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специализированной, в том числе высокотехнологичной, медицинской помощи в стационарных и стационарозамещающих условиях в соответствии с лекарственными формулярами организаций здравоохранения;</w:t>
      </w:r>
    </w:p>
    <w:p w:rsidR="0071362A" w:rsidRPr="0071362A" w:rsidRDefault="0071362A" w:rsidP="0071362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первичной медико-санитарной и специализированной медицинской помощи в амбулаторных условиях в соответствии с утверждаемым уполномоченным органом перечнем лекарственных средств, медицинских изделий для отдельных категорий граждан с определенными заболеваниями (состояниями).</w:t>
      </w:r>
    </w:p>
    <w:p w:rsidR="0071362A" w:rsidRPr="0071362A" w:rsidRDefault="0071362A" w:rsidP="00713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971675" cy="1971675"/>
            <wp:effectExtent l="0" t="0" r="9525" b="9525"/>
            <wp:docPr id="18" name="Рисунок 18" descr="https://egov.kz/cms/sites/default/files/1_000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gov.kz/cms/sites/default/files/1_00000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71362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914525" cy="1914525"/>
            <wp:effectExtent l="0" t="0" r="9525" b="9525"/>
            <wp:docPr id="17" name="Рисунок 17" descr="https://egov.kz/cms/sites/default/files/2_000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gov.kz/cms/sites/default/files/2_00000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71362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000250" cy="2000250"/>
            <wp:effectExtent l="0" t="0" r="0" b="0"/>
            <wp:docPr id="16" name="Рисунок 16" descr="https://egov.kz/cms/sites/default/files/3_000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gov.kz/cms/sites/default/files/3_00000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71362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943100" cy="1943100"/>
            <wp:effectExtent l="0" t="0" r="0" b="0"/>
            <wp:docPr id="15" name="Рисунок 15" descr="https://egov.kz/cms/sites/default/files/4_000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gov.kz/cms/sites/default/files/4_00000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71362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057400" cy="2057400"/>
            <wp:effectExtent l="0" t="0" r="0" b="0"/>
            <wp:docPr id="14" name="Рисунок 14" descr="https://egov.kz/cms/sites/default/files/5_000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gov.kz/cms/sites/default/files/5_00000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71362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971675" cy="1971675"/>
            <wp:effectExtent l="0" t="0" r="9525" b="9525"/>
            <wp:docPr id="13" name="Рисунок 13" descr="https://egov.kz/cms/sites/default/files/6_000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gov.kz/cms/sites/default/files/6_00000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71362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028825" cy="2028825"/>
            <wp:effectExtent l="0" t="0" r="9525" b="9525"/>
            <wp:docPr id="12" name="Рисунок 12" descr="https://egov.kz/cms/sites/default/files/7_000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gov.kz/cms/sites/default/files/7_00000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</w:p>
    <w:p w:rsidR="0071362A" w:rsidRPr="0071362A" w:rsidRDefault="0071362A" w:rsidP="0071362A">
      <w:pPr>
        <w:shd w:val="clear" w:color="auto" w:fill="FFFFFF"/>
        <w:spacing w:before="300" w:after="300" w:line="240" w:lineRule="auto"/>
        <w:outlineLvl w:val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1362A">
        <w:rPr>
          <w:rFonts w:ascii="Times New Roman" w:eastAsia="Times New Roman" w:hAnsi="Times New Roman" w:cs="Times New Roman"/>
          <w:color w:val="B22222"/>
          <w:sz w:val="27"/>
          <w:szCs w:val="27"/>
          <w:lang w:eastAsia="ru-RU"/>
        </w:rPr>
        <w:t>Кому и сколько платить за ОСМС?</w:t>
      </w:r>
    </w:p>
    <w:p w:rsidR="0071362A" w:rsidRPr="0071362A" w:rsidRDefault="0071362A" w:rsidP="0071362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 1 января 2024 года в связи с повышением размеров минимальной заработной платы (МЗП) и месячного расчетного показателя (МРП) изменились размеры взносов и отчислений на обязательное социальное медицинское страхование.</w:t>
      </w:r>
    </w:p>
    <w:p w:rsidR="0071362A" w:rsidRPr="0071362A" w:rsidRDefault="0071362A" w:rsidP="0071362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*Работодатель – 3% от заработной платы работника, но не более 25 500 тенге, так как объект исчисления не должен превышать 10 МЗП. ВАЖНО: если сотрудник относится к одной из 15 льготных категорий, то производить отчисления за него не нужно.</w:t>
      </w:r>
    </w:p>
    <w:p w:rsidR="0071362A" w:rsidRPr="0071362A" w:rsidRDefault="0071362A" w:rsidP="0071362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*Работники, в том числе получающие доходы по договорам ГПХ – 2% от своего дохода, но не более 17 тыс. тенге, так как объект исчисления не должен превышать 10 МЗП.</w:t>
      </w:r>
    </w:p>
    <w:p w:rsidR="0071362A" w:rsidRPr="0071362A" w:rsidRDefault="0071362A" w:rsidP="0071362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Индивидуальные предприниматели, лица, занимающиеся частной практикой и владельцы крестьянских хозяйств – 5% от 1,4-кратного МЗП, сумма в 2024 году составляет 5950 тенге.</w:t>
      </w:r>
    </w:p>
    <w:p w:rsidR="0071362A" w:rsidRPr="0071362A" w:rsidRDefault="0071362A" w:rsidP="0071362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Самостоятельные плательщики – 5% от 1 МЗП, в 2024 году сумма равна 4250 тенге ежемесячно.</w:t>
      </w:r>
    </w:p>
    <w:p w:rsidR="0071362A" w:rsidRPr="0071362A" w:rsidRDefault="0071362A" w:rsidP="0071362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Государство платит за 15 льготных категорий граждан – это свыше 11 млн человек. Размер взноса за одного человека в текущем году составляет свыше 5800 тенге.</w:t>
      </w:r>
    </w:p>
    <w:p w:rsidR="0071362A" w:rsidRPr="0071362A" w:rsidRDefault="0071362A" w:rsidP="0071362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* ВАЖНО ЗНАТЬ, как оплачивать на ОСМС при работе в двух местах? Если граждане трудоустроены в двух организациях, учитывается предельный доход для расчета платежей – это 10 МЗП (850 000 тенге в 2024 году). При расчете взносов учитывается совокупный доход со всех мест работы, то есть взносы за месяц в общем не могут превышать 17 000 тенге (2% от 850 000). Для корректного расчета сотрудник должен предоставить на втором месте работы справку о произведенных платежах с первого места работы. Ежемесячный объект, принимаемый для исчисления отчислений, не должен превышать 10-кратный размер МЗП (3% = 25 500 тенге).</w:t>
      </w:r>
    </w:p>
    <w:p w:rsidR="0071362A" w:rsidRPr="0071362A" w:rsidRDefault="0071362A" w:rsidP="00713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571750" cy="2571750"/>
            <wp:effectExtent l="0" t="0" r="0" b="0"/>
            <wp:docPr id="11" name="Рисунок 11" descr="https://egov.kz/cms/sites/default/files/1_000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gov.kz/cms/sites/default/files/1_00000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71362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600325" cy="2600325"/>
            <wp:effectExtent l="0" t="0" r="9525" b="9525"/>
            <wp:docPr id="10" name="Рисунок 10" descr="https://egov.kz/cms/sites/default/files/2_000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gov.kz/cms/sites/default/files/2_00000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71362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609850" cy="2609850"/>
            <wp:effectExtent l="0" t="0" r="0" b="0"/>
            <wp:docPr id="9" name="Рисунок 9" descr="https://egov.kz/cms/sites/default/files/3_000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gov.kz/cms/sites/default/files/3_00000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71362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705100" cy="2705100"/>
            <wp:effectExtent l="0" t="0" r="0" b="0"/>
            <wp:docPr id="8" name="Рисунок 8" descr="https://egov.kz/cms/sites/default/files/4_000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gov.kz/cms/sites/default/files/4_00000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</w:p>
    <w:p w:rsidR="0071362A" w:rsidRPr="0071362A" w:rsidRDefault="0071362A" w:rsidP="0071362A">
      <w:pPr>
        <w:shd w:val="clear" w:color="auto" w:fill="FFFFFF"/>
        <w:spacing w:before="300" w:after="300" w:line="240" w:lineRule="auto"/>
        <w:outlineLvl w:val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1362A">
        <w:rPr>
          <w:rFonts w:ascii="Times New Roman" w:eastAsia="Times New Roman" w:hAnsi="Times New Roman" w:cs="Times New Roman"/>
          <w:color w:val="B22222"/>
          <w:sz w:val="27"/>
          <w:szCs w:val="27"/>
          <w:lang w:eastAsia="ru-RU"/>
        </w:rPr>
        <w:t>Как получить статус застрахованного?</w:t>
      </w:r>
    </w:p>
    <w:p w:rsidR="0071362A" w:rsidRPr="0071362A" w:rsidRDefault="0071362A" w:rsidP="0071362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 поручению Главы государства с 5 сентября 2022 года вступили в силу изменения в Закон «Об обязательном социальном медицинском страховании», которые предусматривают альтернативный способ участия в системе ОСМС. </w:t>
      </w:r>
    </w:p>
    <w:p w:rsidR="0071362A" w:rsidRPr="0071362A" w:rsidRDefault="0071362A" w:rsidP="0071362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Ранее для получения </w:t>
      </w:r>
      <w:proofErr w:type="gramStart"/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статуса</w:t>
      </w:r>
      <w:proofErr w:type="gramEnd"/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застрахованного нужно было иметь взносы за 12 прошедших месяцев. При отсутствии платежей в этом периоде возникала задолженность. Теперь же статус можно получить, оплатив взносы за 12 будущих месяцев, то есть погашать задолженность за прошлый год не обязательно.</w:t>
      </w:r>
    </w:p>
    <w:p w:rsidR="0071362A" w:rsidRPr="0071362A" w:rsidRDefault="0071362A" w:rsidP="0071362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Таким образом, чтобы застраховаться на год вперед, необходимо произвести оплату взносов по 4 250 тенге за каждый месяц в отдельности. Важно сделать 12 отдельных платежей, так как при оплате взносов одной суммой 51 000 тенге система не присвоит статус по новому механизму.</w:t>
      </w:r>
    </w:p>
    <w:p w:rsidR="0071362A" w:rsidRPr="0071362A" w:rsidRDefault="0071362A" w:rsidP="0071362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Оплатить взносы на ОСМС можно через любой банк второго уровня, мобильные приложения банков, терминалы быстрой оплаты и через филиалы «Казпочты».</w:t>
      </w:r>
    </w:p>
    <w:p w:rsidR="0071362A" w:rsidRPr="0071362A" w:rsidRDefault="0071362A" w:rsidP="00713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1819275" cy="1819275"/>
            <wp:effectExtent l="0" t="0" r="9525" b="9525"/>
            <wp:docPr id="7" name="Рисунок 7" descr="https://egov.kz/cms/sites/default/files/1_000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gov.kz/cms/sites/default/files/1_00000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71362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762125" cy="1762125"/>
            <wp:effectExtent l="0" t="0" r="9525" b="9525"/>
            <wp:docPr id="6" name="Рисунок 6" descr="https://egov.kz/cms/sites/default/files/2_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gov.kz/cms/sites/default/files/2_1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71362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790700" cy="1790700"/>
            <wp:effectExtent l="0" t="0" r="0" b="0"/>
            <wp:docPr id="5" name="Рисунок 5" descr="https://egov.kz/cms/sites/default/files/3_000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gov.kz/cms/sites/default/files/3_00000_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71362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209800" cy="2209800"/>
            <wp:effectExtent l="0" t="0" r="0" b="0"/>
            <wp:docPr id="4" name="Рисунок 4" descr="https://egov.kz/cms/sites/default/files/4_000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gov.kz/cms/sites/default/files/4_00000_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71362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3" name="Рисунок 3" descr="https://egov.kz/cms/sites/default/files/5_000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gov.kz/cms/sites/default/files/5_00000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71362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838325" cy="1838325"/>
            <wp:effectExtent l="0" t="0" r="9525" b="9525"/>
            <wp:docPr id="2" name="Рисунок 2" descr="https://egov.kz/cms/sites/default/files/6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gov.kz/cms/sites/default/files/6_7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      </w:t>
      </w:r>
    </w:p>
    <w:p w:rsidR="0071362A" w:rsidRPr="0071362A" w:rsidRDefault="0071362A" w:rsidP="0071362A">
      <w:pPr>
        <w:shd w:val="clear" w:color="auto" w:fill="FFFFFF"/>
        <w:spacing w:before="300" w:after="300" w:line="240" w:lineRule="auto"/>
        <w:outlineLvl w:val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В льготные категории, которые застрахованы за счет государства, входят:</w:t>
      </w:r>
    </w:p>
    <w:p w:rsidR="0071362A" w:rsidRPr="0071362A" w:rsidRDefault="0071362A" w:rsidP="0071362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дети до 18 лет;</w:t>
      </w:r>
    </w:p>
    <w:p w:rsidR="0071362A" w:rsidRPr="0071362A" w:rsidRDefault="0071362A" w:rsidP="0071362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неработающие беременные женщины;</w:t>
      </w:r>
    </w:p>
    <w:p w:rsidR="0071362A" w:rsidRPr="0071362A" w:rsidRDefault="0071362A" w:rsidP="0071362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неработающие лица, воспитывающие ребенка до достижения им трех лет;</w:t>
      </w:r>
    </w:p>
    <w:p w:rsidR="0071362A" w:rsidRPr="0071362A" w:rsidRDefault="0071362A" w:rsidP="0071362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лица, находящиеся в отпусках в связи с беременностью и родами, усыновлением или удочерением новорожденного ребенка, а также по уходу за ребенком до достижения им трех лет;</w:t>
      </w:r>
    </w:p>
    <w:p w:rsidR="0071362A" w:rsidRPr="0071362A" w:rsidRDefault="0071362A" w:rsidP="0071362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многодетные матери, награжденные подвесками «Алтын алқа», «Күміс алқа» или получившие ранее звание «Мать-героиня», а также награжденные орденами «Материнская слава» I и II степени;</w:t>
      </w:r>
    </w:p>
    <w:p w:rsidR="0071362A" w:rsidRPr="0071362A" w:rsidRDefault="0071362A" w:rsidP="0071362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неработающие лица, осуществляющие уход за ребенком с инвалидностью;</w:t>
      </w:r>
    </w:p>
    <w:p w:rsidR="0071362A" w:rsidRPr="0071362A" w:rsidRDefault="0071362A" w:rsidP="0071362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лица, ухаживающие за лицами с инвалидностью с детства;</w:t>
      </w:r>
    </w:p>
    <w:p w:rsidR="0071362A" w:rsidRPr="0071362A" w:rsidRDefault="0071362A" w:rsidP="0071362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лица с инвалидностью;</w:t>
      </w:r>
    </w:p>
    <w:p w:rsidR="0071362A" w:rsidRPr="0071362A" w:rsidRDefault="0071362A" w:rsidP="0071362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пенсионеры и ветераны ВОВ;</w:t>
      </w:r>
    </w:p>
    <w:p w:rsidR="0071362A" w:rsidRPr="0071362A" w:rsidRDefault="0071362A" w:rsidP="0071362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лица, обучающиеся по очной форме обучения в организациях среднего, технического и профессионального, послесреднего, высшего образования, а также послевузовского образования;</w:t>
      </w:r>
    </w:p>
    <w:p w:rsidR="0071362A" w:rsidRPr="0071362A" w:rsidRDefault="0071362A" w:rsidP="0071362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лица, зарегистрированные в качестве безработных;</w:t>
      </w:r>
    </w:p>
    <w:p w:rsidR="0071362A" w:rsidRPr="0071362A" w:rsidRDefault="0071362A" w:rsidP="0071362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неработающие получатели государственной адресной социальной помощи;</w:t>
      </w:r>
    </w:p>
    <w:p w:rsidR="0071362A" w:rsidRPr="0071362A" w:rsidRDefault="0071362A" w:rsidP="0071362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неработающие кандасы;</w:t>
      </w:r>
    </w:p>
    <w:p w:rsidR="0071362A" w:rsidRPr="0071362A" w:rsidRDefault="0071362A" w:rsidP="0071362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лица, отбывающие наказание по приговору суда в учреждениях уголовно-исполнительной системы, за исключением учреждений минимальной безопасности;</w:t>
      </w:r>
    </w:p>
    <w:p w:rsidR="0071362A" w:rsidRPr="0071362A" w:rsidRDefault="0071362A" w:rsidP="0071362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лица, содержащиеся в следственных изоляторах.</w:t>
      </w:r>
    </w:p>
    <w:p w:rsidR="0071362A" w:rsidRPr="0071362A" w:rsidRDefault="0071362A" w:rsidP="0071362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Если вы относитесь к одной из указанных категорий, но не застрахованы, то необходимо собрать перечень подтверждающих документов и предоставить их в уполномоченный государственный орган. После всех необходимых процедур вас должны включить в льготную категорию, и взносы за вас будет уплачивать государство.</w:t>
      </w:r>
    </w:p>
    <w:p w:rsidR="0071362A" w:rsidRPr="0071362A" w:rsidRDefault="0071362A" w:rsidP="0071362A">
      <w:pPr>
        <w:shd w:val="clear" w:color="auto" w:fill="FFFFFF"/>
        <w:spacing w:before="300" w:after="300" w:line="240" w:lineRule="auto"/>
        <w:outlineLvl w:val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1362A">
        <w:rPr>
          <w:rFonts w:ascii="Times New Roman" w:eastAsia="Times New Roman" w:hAnsi="Times New Roman" w:cs="Times New Roman"/>
          <w:color w:val="B22222"/>
          <w:sz w:val="27"/>
          <w:szCs w:val="27"/>
          <w:lang w:eastAsia="ru-RU"/>
        </w:rPr>
        <w:t>Как проверить свой статус в системе ОСМС?</w:t>
      </w:r>
    </w:p>
    <w:p w:rsidR="0071362A" w:rsidRPr="0071362A" w:rsidRDefault="0071362A" w:rsidP="0071362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Проверить свой статус в системе обязательного медицинского страхования можно несколькими способами.</w:t>
      </w:r>
    </w:p>
    <w:p w:rsidR="0071362A" w:rsidRPr="0071362A" w:rsidRDefault="0071362A" w:rsidP="0071362A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Портал электронного правительства Egov.kz.</w:t>
      </w:r>
    </w:p>
    <w:p w:rsidR="0071362A" w:rsidRPr="0071362A" w:rsidRDefault="0071362A" w:rsidP="0071362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Для этого в разделе «Здравоохранение» необходимо найти услугу «Выдача информации об участии в качестве потребителя медицинских услуг и о перечисленных суммах отчислений и (или) взносов в системе обязательного социального медицинского страхования», кликнуть на кнопку «Заказать услугу», указать ИИН. Результат появится в течение 10 минут.</w:t>
      </w:r>
    </w:p>
    <w:p w:rsidR="0071362A" w:rsidRPr="0071362A" w:rsidRDefault="0071362A" w:rsidP="0071362A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Официальный сайт Фонда социального медицинского страхования</w:t>
      </w: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https://msqory.kz/ru</w:t>
      </w:r>
    </w:p>
    <w:p w:rsidR="0071362A" w:rsidRPr="0071362A" w:rsidRDefault="0071362A" w:rsidP="0071362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Раздел «Проверить статус застрахованности» расположен в середине страницы сайта. Достаточно ввести ИИН и нажать на команду «Проверить».</w:t>
      </w:r>
    </w:p>
    <w:p w:rsidR="0071362A" w:rsidRPr="0071362A" w:rsidRDefault="0071362A" w:rsidP="0071362A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Мобильное приложение Qoldau 24/7.</w:t>
      </w:r>
    </w:p>
    <w:p w:rsidR="0071362A" w:rsidRPr="0071362A" w:rsidRDefault="0071362A" w:rsidP="0071362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Для этого в меню необходимо выбрать раздел «Проверить статус застрахованности», далее – ввести ИИН. В окне появится статус и информация о наличии платежей за предшествующие 12 месяцев. Скачать приложение можно в PlayMarket и AppStore.</w:t>
      </w:r>
    </w:p>
    <w:p w:rsidR="0071362A" w:rsidRPr="0071362A" w:rsidRDefault="0071362A" w:rsidP="0071362A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Бот @SaqtandyrýBot в Telegram.</w:t>
      </w:r>
    </w:p>
    <w:p w:rsidR="0071362A" w:rsidRPr="0071362A" w:rsidRDefault="0071362A" w:rsidP="0071362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Чтобы запустить бота, необходимо открыть ссылку: </w:t>
      </w:r>
      <w:hyperlink r:id="rId31" w:tgtFrame="_blank" w:history="1">
        <w:r w:rsidRPr="0071362A">
          <w:rPr>
            <w:rFonts w:ascii="Times New Roman" w:eastAsia="Times New Roman" w:hAnsi="Times New Roman" w:cs="Times New Roman"/>
            <w:color w:val="094A86"/>
            <w:sz w:val="21"/>
            <w:szCs w:val="21"/>
            <w:u w:val="single"/>
            <w:lang w:eastAsia="ru-RU"/>
          </w:rPr>
          <w:t>https://t.me/SaqtandyryBot</w:t>
        </w:r>
      </w:hyperlink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или ввести его название в поисковой строке, далее выбрать раздел «Определить статус застрахованности», ввести ИИН.</w:t>
      </w:r>
    </w:p>
    <w:p w:rsidR="0071362A" w:rsidRPr="0071362A" w:rsidRDefault="0071362A" w:rsidP="0071362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Узнать о перечисленных на свое имя отчислениях и взносах можно, заказав государственную услугу «Предоставление информации об участии в качестве потребителя медицинских услуг и о перечисленных суммах отчислений и (или) взносов в системе обязательного социального медицинского страхования» по ссылке: </w:t>
      </w:r>
      <w:hyperlink r:id="rId32" w:tgtFrame="_blank" w:history="1">
        <w:r w:rsidRPr="0071362A">
          <w:rPr>
            <w:rFonts w:ascii="Times New Roman" w:eastAsia="Times New Roman" w:hAnsi="Times New Roman" w:cs="Times New Roman"/>
            <w:color w:val="094A86"/>
            <w:sz w:val="21"/>
            <w:szCs w:val="21"/>
            <w:u w:val="single"/>
            <w:lang w:eastAsia="ru-RU"/>
          </w:rPr>
          <w:t>https://egov.kz/cms/ru/services/health_care/pass171-2_mz</w:t>
        </w:r>
      </w:hyperlink>
    </w:p>
    <w:p w:rsidR="0071362A" w:rsidRPr="0071362A" w:rsidRDefault="0071362A" w:rsidP="0071362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995571" cy="2990579"/>
            <wp:effectExtent l="0" t="0" r="0" b="635"/>
            <wp:docPr id="1" name="Рисунок 1" descr="https://egov.kz/cms/sites/default/files/kanaly_obratnoy_svyazi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gov.kz/cms/sites/default/files/kanaly_obratnoy_svyazi_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00" cy="300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62A" w:rsidRPr="0071362A" w:rsidRDefault="0071362A" w:rsidP="0071362A">
      <w:pPr>
        <w:shd w:val="clear" w:color="auto" w:fill="FFFFFF"/>
        <w:spacing w:before="300" w:after="300" w:line="240" w:lineRule="auto"/>
        <w:outlineLvl w:val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1362A">
        <w:rPr>
          <w:rFonts w:ascii="Times New Roman" w:eastAsia="Times New Roman" w:hAnsi="Times New Roman" w:cs="Times New Roman"/>
          <w:color w:val="B22222"/>
          <w:sz w:val="27"/>
          <w:szCs w:val="27"/>
          <w:lang w:eastAsia="ru-RU"/>
        </w:rPr>
        <w:t>Защита прав пациента</w:t>
      </w:r>
    </w:p>
    <w:p w:rsidR="0071362A" w:rsidRPr="0071362A" w:rsidRDefault="0071362A" w:rsidP="0071362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Если у вас есть вопросы касательно получения медицинской помощи, проверки или получения статуса застрахованного, а также по поводу оказанных медицинских услуг в рамках гарантированного объема бесплатной медицинской помощи и в системе обязательного социального медицинского страхования, вы можете задать их по имеющимся каналам связи.</w:t>
      </w:r>
    </w:p>
    <w:p w:rsidR="0071362A" w:rsidRPr="0071362A" w:rsidRDefault="0071362A" w:rsidP="0071362A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Оставить заявку в мобильном приложении Qoldau 24/7. После вашего обращения специалисты Фонда соцмедстрахования свяжутся с медицинской организацией и проверят качество оказания услуги. Если по той или иной причине вы ее не получили, то они выяснят причину отказа. Все заявления вносятся в реестр с присвоением регистрационного номера, благодаря которому можно отслеживать статус обращения.</w:t>
      </w:r>
    </w:p>
    <w:p w:rsidR="0071362A" w:rsidRPr="0071362A" w:rsidRDefault="0071362A" w:rsidP="0071362A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Оставить заявку через @SaqtandyrýBot в Telegram</w:t>
      </w: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.</w:t>
      </w: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Для этого в главном меню необходимо выбрать команду «Отправить обращение в Фонд». Заявка должна содержать суть вопроса, а также название региона и медицинской организации.</w:t>
      </w:r>
    </w:p>
    <w:p w:rsidR="0071362A" w:rsidRPr="0071362A" w:rsidRDefault="0071362A" w:rsidP="0071362A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Обратиться в Единый контакт-центр 1414. Звонок с мобильных и городских телефонов на всей территории Казахстана бесплатный.</w:t>
      </w:r>
    </w:p>
    <w:p w:rsidR="0071362A" w:rsidRPr="0071362A" w:rsidRDefault="0071362A" w:rsidP="0071362A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Оставить обращение на официальном сайте Фонда социального медицинского страхования </w:t>
      </w:r>
      <w:hyperlink r:id="rId34" w:tgtFrame="_blank" w:history="1">
        <w:r w:rsidRPr="0071362A">
          <w:rPr>
            <w:rFonts w:ascii="Times New Roman" w:eastAsia="Times New Roman" w:hAnsi="Times New Roman" w:cs="Times New Roman"/>
            <w:color w:val="094A86"/>
            <w:sz w:val="21"/>
            <w:szCs w:val="21"/>
            <w:u w:val="single"/>
            <w:lang w:eastAsia="ru-RU"/>
          </w:rPr>
          <w:t>https://msqory.kz/ru/</w:t>
        </w:r>
      </w:hyperlink>
      <w:r w:rsidRPr="0071362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 Для этого навести курсор на команду «Подать обращение» в нижней части сайта, где нужно заполнить все поля.</w:t>
      </w:r>
    </w:p>
    <w:p w:rsidR="0071362A" w:rsidRPr="0071362A" w:rsidRDefault="0071362A" w:rsidP="0071362A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71362A" w:rsidRPr="00713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6768F"/>
    <w:multiLevelType w:val="hybridMultilevel"/>
    <w:tmpl w:val="4302F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B53C2"/>
    <w:multiLevelType w:val="multilevel"/>
    <w:tmpl w:val="DC44C5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C26CC2"/>
    <w:multiLevelType w:val="multilevel"/>
    <w:tmpl w:val="5F4C6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4D1B14"/>
    <w:multiLevelType w:val="multilevel"/>
    <w:tmpl w:val="FEB63D8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EB35A2"/>
    <w:multiLevelType w:val="multilevel"/>
    <w:tmpl w:val="8B141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DF1565"/>
    <w:multiLevelType w:val="multilevel"/>
    <w:tmpl w:val="E73EF38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3604D5"/>
    <w:multiLevelType w:val="multilevel"/>
    <w:tmpl w:val="3C7CB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EB2073"/>
    <w:multiLevelType w:val="multilevel"/>
    <w:tmpl w:val="46EC5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AE6150"/>
    <w:multiLevelType w:val="multilevel"/>
    <w:tmpl w:val="E5E29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11F7D11"/>
    <w:multiLevelType w:val="multilevel"/>
    <w:tmpl w:val="A7BC69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AE4F60"/>
    <w:multiLevelType w:val="multilevel"/>
    <w:tmpl w:val="BE66C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6EA311D"/>
    <w:multiLevelType w:val="multilevel"/>
    <w:tmpl w:val="BA827C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D9E6194"/>
    <w:multiLevelType w:val="hybridMultilevel"/>
    <w:tmpl w:val="E41C9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C657BF"/>
    <w:multiLevelType w:val="multilevel"/>
    <w:tmpl w:val="15CA494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02B5266"/>
    <w:multiLevelType w:val="multilevel"/>
    <w:tmpl w:val="C5946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7DD7FB7"/>
    <w:multiLevelType w:val="multilevel"/>
    <w:tmpl w:val="C8A87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42778EB"/>
    <w:multiLevelType w:val="multilevel"/>
    <w:tmpl w:val="54165F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8E26EEC"/>
    <w:multiLevelType w:val="multilevel"/>
    <w:tmpl w:val="60ECC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F66320"/>
    <w:multiLevelType w:val="multilevel"/>
    <w:tmpl w:val="2A6CF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6834597"/>
    <w:multiLevelType w:val="multilevel"/>
    <w:tmpl w:val="E8F0D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9F757B1"/>
    <w:multiLevelType w:val="multilevel"/>
    <w:tmpl w:val="C8D63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2"/>
  </w:num>
  <w:num w:numId="3">
    <w:abstractNumId w:val="14"/>
  </w:num>
  <w:num w:numId="4">
    <w:abstractNumId w:val="2"/>
  </w:num>
  <w:num w:numId="5">
    <w:abstractNumId w:val="7"/>
  </w:num>
  <w:num w:numId="6">
    <w:abstractNumId w:val="11"/>
  </w:num>
  <w:num w:numId="7">
    <w:abstractNumId w:val="16"/>
  </w:num>
  <w:num w:numId="8">
    <w:abstractNumId w:val="5"/>
  </w:num>
  <w:num w:numId="9">
    <w:abstractNumId w:val="3"/>
  </w:num>
  <w:num w:numId="10">
    <w:abstractNumId w:val="13"/>
    <w:lvlOverride w:ilvl="0">
      <w:startOverride w:val="7"/>
    </w:lvlOverride>
  </w:num>
  <w:num w:numId="11">
    <w:abstractNumId w:val="8"/>
  </w:num>
  <w:num w:numId="12">
    <w:abstractNumId w:val="4"/>
  </w:num>
  <w:num w:numId="13">
    <w:abstractNumId w:val="1"/>
    <w:lvlOverride w:ilvl="0">
      <w:startOverride w:val="2"/>
    </w:lvlOverride>
  </w:num>
  <w:num w:numId="14">
    <w:abstractNumId w:val="20"/>
  </w:num>
  <w:num w:numId="15">
    <w:abstractNumId w:val="17"/>
  </w:num>
  <w:num w:numId="16">
    <w:abstractNumId w:val="6"/>
  </w:num>
  <w:num w:numId="17">
    <w:abstractNumId w:val="10"/>
  </w:num>
  <w:num w:numId="18">
    <w:abstractNumId w:val="9"/>
    <w:lvlOverride w:ilvl="0">
      <w:startOverride w:val="2"/>
    </w:lvlOverride>
  </w:num>
  <w:num w:numId="19">
    <w:abstractNumId w:val="18"/>
    <w:lvlOverride w:ilvl="0">
      <w:startOverride w:val="3"/>
    </w:lvlOverride>
  </w:num>
  <w:num w:numId="20">
    <w:abstractNumId w:val="15"/>
    <w:lvlOverride w:ilvl="0">
      <w:startOverride w:val="4"/>
    </w:lvlOverride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13D"/>
    <w:rsid w:val="001E6A46"/>
    <w:rsid w:val="003421D1"/>
    <w:rsid w:val="0071362A"/>
    <w:rsid w:val="00894530"/>
    <w:rsid w:val="00EA20E5"/>
    <w:rsid w:val="00FE5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0017FE-7DEA-4664-9E0F-9EA2EB8A6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136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362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136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rtejustify">
    <w:name w:val="rtejustify"/>
    <w:basedOn w:val="a"/>
    <w:rsid w:val="00713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713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1362A"/>
    <w:rPr>
      <w:b/>
      <w:bCs/>
    </w:rPr>
  </w:style>
  <w:style w:type="character" w:styleId="a6">
    <w:name w:val="Hyperlink"/>
    <w:basedOn w:val="a0"/>
    <w:uiPriority w:val="99"/>
    <w:semiHidden/>
    <w:unhideWhenUsed/>
    <w:rsid w:val="007136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40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34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5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87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0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1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6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84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1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11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89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1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46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1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9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45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81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s://msqory.kz/ru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s://egov.kz/cms/ru/services/health_care/pass171-2_mz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t.me/SaqtandyryBo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2155</Words>
  <Characters>12285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User</dc:creator>
  <cp:keywords/>
  <dc:description/>
  <cp:lastModifiedBy>admin</cp:lastModifiedBy>
  <cp:revision>2</cp:revision>
  <dcterms:created xsi:type="dcterms:W3CDTF">2025-02-10T05:36:00Z</dcterms:created>
  <dcterms:modified xsi:type="dcterms:W3CDTF">2025-02-10T05:36:00Z</dcterms:modified>
</cp:coreProperties>
</file>